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DB" w:rsidRDefault="008969C1" w:rsidP="00E34429">
      <w:pPr>
        <w:pStyle w:val="2"/>
        <w:spacing w:before="0"/>
        <w:jc w:val="right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1E9DEF" wp14:editId="699D8EF2">
            <wp:simplePos x="0" y="0"/>
            <wp:positionH relativeFrom="column">
              <wp:posOffset>4801235</wp:posOffset>
            </wp:positionH>
            <wp:positionV relativeFrom="paragraph">
              <wp:posOffset>81280</wp:posOffset>
            </wp:positionV>
            <wp:extent cx="1168400" cy="450215"/>
            <wp:effectExtent l="0" t="0" r="0" b="6985"/>
            <wp:wrapNone/>
            <wp:docPr id="2" name="Рисунок 2" descr="MEGAlogo_color_n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EGAlogo_color_no_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BC65E" wp14:editId="53F5CF4D">
            <wp:simplePos x="0" y="0"/>
            <wp:positionH relativeFrom="column">
              <wp:posOffset>-737870</wp:posOffset>
            </wp:positionH>
            <wp:positionV relativeFrom="paragraph">
              <wp:posOffset>-78105</wp:posOffset>
            </wp:positionV>
            <wp:extent cx="1263650" cy="660400"/>
            <wp:effectExtent l="0" t="0" r="0" b="0"/>
            <wp:wrapNone/>
            <wp:docPr id="1" name="Рисунок 1" descr="Ingka_Centres_wordmark_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ngka_Centres_wordmark_Blu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DB" w:rsidRDefault="003C76DB" w:rsidP="00E34429">
      <w:pPr>
        <w:pStyle w:val="2"/>
        <w:spacing w:before="0"/>
        <w:jc w:val="right"/>
        <w:rPr>
          <w:rFonts w:ascii="Times New Roman" w:hAnsi="Times New Roman"/>
          <w:color w:val="000000"/>
        </w:rPr>
      </w:pPr>
    </w:p>
    <w:p w:rsidR="008969C1" w:rsidRPr="008969C1" w:rsidRDefault="008969C1" w:rsidP="008969C1">
      <w:pPr>
        <w:rPr>
          <w:lang w:eastAsia="ru-RU"/>
        </w:rPr>
      </w:pPr>
    </w:p>
    <w:p w:rsidR="0077005D" w:rsidRPr="0077005D" w:rsidRDefault="0077005D" w:rsidP="00770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5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«УТВЕРЖДЕНО»:</w:t>
      </w:r>
    </w:p>
    <w:p w:rsidR="00E34429" w:rsidRPr="00043E80" w:rsidRDefault="00776D47" w:rsidP="00E34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F6578C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 административно-финанс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отдела</w:t>
      </w:r>
    </w:p>
    <w:p w:rsidR="00E34429" w:rsidRPr="00043E80" w:rsidRDefault="00E34429" w:rsidP="00E34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ТЦ </w:t>
      </w:r>
      <w:r w:rsidR="005D7B5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 Адыгея</w:t>
      </w:r>
      <w:r w:rsidR="005D7B5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6D47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Кулейкин Н.Ю.</w:t>
      </w:r>
      <w:r w:rsidR="00776D47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E34429" w:rsidRPr="00043E80" w:rsidRDefault="00E34429" w:rsidP="00E34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0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3ECD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</w:t>
      </w:r>
      <w:r w:rsidR="0083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9D1E8E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34429" w:rsidRPr="00043E80" w:rsidRDefault="00E34429" w:rsidP="005A1432">
      <w:pPr>
        <w:pStyle w:val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4429" w:rsidRPr="00043E80" w:rsidRDefault="00E34429" w:rsidP="005A1432">
      <w:pPr>
        <w:pStyle w:val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4429" w:rsidRPr="00043E80" w:rsidRDefault="00E34429" w:rsidP="005A1432">
      <w:pPr>
        <w:pStyle w:val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4429" w:rsidRPr="00043E80" w:rsidRDefault="005A1432" w:rsidP="00E34429">
      <w:pPr>
        <w:pStyle w:val="2"/>
        <w:spacing w:befor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43E80">
        <w:rPr>
          <w:rFonts w:ascii="Times New Roman" w:hAnsi="Times New Roman"/>
          <w:sz w:val="24"/>
          <w:szCs w:val="24"/>
          <w:shd w:val="clear" w:color="auto" w:fill="FFFFFF"/>
        </w:rPr>
        <w:t>Инструкция по предотвращению краж и мошенничества</w:t>
      </w:r>
      <w:r w:rsidR="00E34429" w:rsidRPr="00043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A1432" w:rsidRPr="00043E80" w:rsidRDefault="002D3716" w:rsidP="00E34429">
      <w:pPr>
        <w:pStyle w:val="2"/>
        <w:spacing w:befor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43E80">
        <w:rPr>
          <w:rFonts w:ascii="Times New Roman" w:hAnsi="Times New Roman"/>
          <w:sz w:val="24"/>
          <w:szCs w:val="24"/>
          <w:shd w:val="clear" w:color="auto" w:fill="FFFFFF"/>
        </w:rPr>
        <w:t xml:space="preserve">для Арендаторов </w:t>
      </w:r>
      <w:r w:rsidR="00E34429" w:rsidRPr="00043E80">
        <w:rPr>
          <w:rFonts w:ascii="Times New Roman" w:hAnsi="Times New Roman"/>
          <w:sz w:val="24"/>
          <w:szCs w:val="24"/>
          <w:shd w:val="clear" w:color="auto" w:fill="FFFFFF"/>
        </w:rPr>
        <w:t>ТЦ МЕГА Адыгея</w:t>
      </w:r>
    </w:p>
    <w:p w:rsidR="00E34429" w:rsidRPr="00043E80" w:rsidRDefault="00E34429" w:rsidP="00E344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FE6" w:rsidRPr="00043E80" w:rsidRDefault="00776D47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Кража </w:t>
      </w:r>
      <w:r w:rsidR="00836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тайное хищение чужого имущества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6780" w:rsidRPr="00043E80" w:rsidRDefault="008D2FE6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Открытая 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кража имеет уже совсем другое название и квалифицируется в уголовном кодексе, как грабеж. Также, помимо того, что кража представляет собой тайное хищение, она посягает только на имущество лица. Магазинная кража также является одной из разновидностей краж, но в ней есть свои особенности и определенные нюансы.</w:t>
      </w:r>
    </w:p>
    <w:p w:rsidR="00956780" w:rsidRPr="00043E80" w:rsidRDefault="005A1432" w:rsidP="00C41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hAnsi="Times New Roman" w:cs="Times New Roman"/>
          <w:sz w:val="24"/>
          <w:szCs w:val="24"/>
        </w:rPr>
        <w:t xml:space="preserve"> </w:t>
      </w:r>
      <w:r w:rsidR="008D2FE6" w:rsidRPr="00043E80">
        <w:rPr>
          <w:rFonts w:ascii="Times New Roman" w:hAnsi="Times New Roman" w:cs="Times New Roman"/>
          <w:sz w:val="24"/>
          <w:szCs w:val="24"/>
        </w:rPr>
        <w:tab/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Кража квалифицируется </w:t>
      </w:r>
      <w:r w:rsidR="00956780" w:rsidRPr="00043E80">
        <w:rPr>
          <w:rFonts w:ascii="Times New Roman" w:hAnsi="Times New Roman" w:cs="Times New Roman"/>
          <w:sz w:val="24"/>
          <w:szCs w:val="24"/>
        </w:rPr>
        <w:t>ст.158 УК РФ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в ней говорится о том, что такое кража и какая ответственность возлагается на лицо, которое совершило это действие. Магазинная кража является разновидностью таких действий, но отдельной статьи для такого деяния не предусмотрено. Именно поэтому, для магазинной кражи также применима </w:t>
      </w:r>
      <w:r w:rsidR="00956780" w:rsidRPr="00043E80">
        <w:rPr>
          <w:rFonts w:ascii="Times New Roman" w:hAnsi="Times New Roman" w:cs="Times New Roman"/>
          <w:sz w:val="24"/>
          <w:szCs w:val="24"/>
        </w:rPr>
        <w:t>ст.158 УК РФ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FE6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представляет из себя кража из магазина? 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это непосредственное действие, которое совершает покупатель. Оно выражается в неправомерном присвоении вещи, принадлежащей магазину, без оформления сделки купли-продажи, проще говоря, за неимением кассового чека.</w:t>
      </w:r>
    </w:p>
    <w:p w:rsidR="008D2FE6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каких магазинах обычно чаще всего происходят кражи? 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Кражи в магазинах происходят повсеместно.</w:t>
      </w:r>
    </w:p>
    <w:p w:rsidR="00B71BA4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большое количество камер наблюдения, от сотрудников охраны иногда ускользает факт кражи. Происходит это из-за того, что в таких магазинах присутствует большое количество товаров и, соответственно, большое количество покупателей. </w:t>
      </w:r>
    </w:p>
    <w:p w:rsidR="00B71BA4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даже несколько техник, которые позволяют преступникам быстро и без лишнего внимания совершить кражу. Не всегда спасают камеры наблюдения. Обычно опытные воры в магазинах знают, где расположены камеры, под каким углом и около </w:t>
      </w:r>
      <w:r w:rsidR="008D2FE6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1BA4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воры действуют вместе и пока один отвлекает внимание охранника, другой совершает кражу. 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Одежда, вещи</w:t>
      </w:r>
      <w:r w:rsidR="008D2FE6"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2FE6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 можно одеть на себя, отрезав с нее предварительно маячок или же спрятать в сумку. Именно поэтому во многих магазинах практикуется подсчет одежды, вносимой в примерочною. Кроме того, одежду могут похитить, путем попыток спрятать ее в карманах или отвлечь внимание про</w:t>
      </w:r>
      <w:r w:rsidR="008D2FE6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давца.</w:t>
      </w:r>
    </w:p>
    <w:p w:rsidR="00B71BA4" w:rsidRPr="00043E80" w:rsidRDefault="00B71BA4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Квалифицирующие признаки</w:t>
      </w:r>
      <w:r w:rsidR="008D2FE6"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преступлении как кража из магазинов существуют также и квалифицирующие признаки.</w:t>
      </w:r>
    </w:p>
    <w:p w:rsidR="00B71BA4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Кража на сумму более одной тысячи рублей считается кражей в крупном размере. Об этом нам говорит законодатель. Как правило, подобное написано в комментарии к 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статье сто пятьдесят восьмой. Данное обстоятельство является квалифицирующим признаком, а значит наказывается в</w:t>
      </w:r>
      <w:r w:rsidR="00B71BA4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 жестче чем обычная кража.</w:t>
      </w:r>
    </w:p>
    <w:p w:rsidR="008D2FE6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Кража на сумму менее тысячи рублей в зак</w:t>
      </w:r>
      <w:r w:rsidR="008D2FE6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 квалифицируется как мелкая.</w:t>
      </w:r>
    </w:p>
    <w:p w:rsidR="00956780" w:rsidRPr="00043E80" w:rsidRDefault="008D2FE6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что наказание за подобное совершенное деяние будет являться минимальному порогу.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Отгран</w:t>
      </w:r>
      <w:r w:rsidR="008D2FE6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ичение от смежных преступлений к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ражу из магазина можно легко спутать с грабежом. Обычно люди, которые не разбираются в квалификации преступлений и считают кражу из магазина, так называемым грабежом. Но между этими преступлениями, на самом деле, есть существенная разница.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под грабежом понимают открытое хищение имущества, в нашем случае – товаров из магазина. А кража, как вы уже знаете, это действие, которое происходит тайно и не привлекает лишнего внимания.</w:t>
      </w:r>
    </w:p>
    <w:p w:rsidR="00B71BA4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при грабеже может быть применено насилие или же угроза его скорейшего применения. Что касается кражи, если насилие применяется при данном преступлении – оно автоматически перестает квалифицироваться, как кража и становится разбойным нападением. 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целью преступного деяния является обогащение за счет осуществления кражи. Также, с целью связан непосредственный мотив преступления. Мотивом в магазинной краже является получение прибыли.</w:t>
      </w:r>
    </w:p>
    <w:p w:rsidR="00B71BA4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доказать? Для того, чтобы доказать факт свершившейся кражи в магазине нужно поймать преступника за осуществление так называемого воровства. Если даже преступник успел избавиться от украденных предметом, доказательством его намерений и попытки совершения кражи могут стать показания очевидцев, а также запись с камер видеонаблюдения. Как правило, в магазинах дежурят сотрудники охраны, которые бдительно смотрят за тем, чтобы посетители не позволяли себе брать вещи без оплаты. </w:t>
      </w:r>
    </w:p>
    <w:p w:rsidR="00CD546B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будет за кражу в магазине? </w:t>
      </w:r>
    </w:p>
    <w:p w:rsidR="00CD546B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сумму менее 1000 рубле</w:t>
      </w:r>
      <w:r w:rsidR="002D3716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158 Уголовного кодекса предусмотрено наказание в виде штрафа в размере трех оплат труда, а также выполнение исправительных работ сроком в три месяца, а также исполнение наказания в виде лишения свободы на срок до одного года. </w:t>
      </w:r>
    </w:p>
    <w:p w:rsidR="00956780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сумму б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1000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к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валифицирующим признаком является кража в крупном размере. В этом случае наказание составит штраф в пятикратном размере оплаты труда, исправительные работы на срок до пяти месяцев и до трех лет лишение свободы. </w:t>
      </w:r>
    </w:p>
    <w:p w:rsidR="00CD546B" w:rsidRPr="00043E80" w:rsidRDefault="008969C1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56780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несовершеннолетним? Несовершеннолетние несут ответственность за кражу начиная с шестнадцати лет. К шестнадцатилетним гражданам будет применены все меры наказания. Если лица не достигли этого возраста – на их законных представителей возложат штраф в размере до ста тысяч рублей. </w:t>
      </w:r>
    </w:p>
    <w:p w:rsidR="008D2FE6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Повторная кража в магазине.</w:t>
      </w:r>
    </w:p>
    <w:p w:rsidR="00956780" w:rsidRPr="00043E80" w:rsidRDefault="00956780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магазине совершена повторная кража – то такой поступок считается рецидивом и одновременно квалифицирующим признаком. Наказание за преступление будет назначено максимальное</w:t>
      </w:r>
      <w:r w:rsidR="008D2FE6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46B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сотрудников магазина, после того, как они поняли, что была совершена кража:</w:t>
      </w:r>
    </w:p>
    <w:p w:rsidR="00154D13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очередь, обратите внимание на тот факт, что товар считается украденным только тогда, когда вор вышел из кассовой зоны, где происходит оплата покупок. Сотрудник магазина имеет право остановить посетителя и добровольно попросить его предъявить купленные товары и чек. В случае отказа показать покупки, человека просят пройти в другое помещение и подождать приезда полиции. </w:t>
      </w:r>
    </w:p>
    <w:p w:rsidR="00CD546B" w:rsidRPr="00043E80" w:rsidRDefault="00CD546B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что досматривать личные вещи гражданина персонал магазина или охранник не имеют права. Это должно производиться только сотрудниками полиции и в присутствии понятых. Если украденный товар будет найден у подозреваемого, данный факт должен быть документально оформлен (протокол досмотра) и заверен подписями понятых. Задержать человека можно только в случае, если подозрения работников 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магазина обоснованы: камера видеонаблюдения зафиксировала кражу и выход с товаром за пределы кассы без его оплаты. </w:t>
      </w:r>
    </w:p>
    <w:p w:rsidR="00154D13" w:rsidRPr="00043E80" w:rsidRDefault="00154D13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сотрудник магазина понял, что кража была совершена, но уже гораздо позже, после того, как вор покинул территорию магазина, то сотруднику необходимо обратиться к ближайшему охраннику Торгового центра за помощью, описать как выглядел вор и в какую сторону направился.</w:t>
      </w:r>
    </w:p>
    <w:p w:rsidR="00CA3D02" w:rsidRPr="00043E80" w:rsidRDefault="00CA3D0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тревожной кнопки в магазине обязательно привести ее в действие.</w:t>
      </w:r>
    </w:p>
    <w:p w:rsidR="00154D13" w:rsidRPr="00043E80" w:rsidRDefault="00154D13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охраны подскажет дальнейшие действия для вы</w:t>
      </w:r>
      <w:r w:rsidR="00CA3D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 полиции и задержания вора.</w:t>
      </w:r>
    </w:p>
    <w:p w:rsidR="00CA3D02" w:rsidRPr="00043E80" w:rsidRDefault="00CA3D0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Мошенничество</w:t>
      </w:r>
    </w:p>
    <w:p w:rsidR="00CA3D0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Мошенничество</w:t>
      </w:r>
      <w:r w:rsidR="00CA3D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хищение чужого имущества или приобретение права на чужое имущество путем обмана или злоупотребления доверием (ст.159 УК РФ).</w:t>
      </w:r>
    </w:p>
    <w:p w:rsidR="00CA3D0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Распространённые виды мошенничества в торговых центрах:</w:t>
      </w:r>
    </w:p>
    <w:p w:rsidR="00CA3D02" w:rsidRPr="00043E80" w:rsidRDefault="005A1432" w:rsidP="00C416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Пластиковые карты. </w:t>
      </w:r>
    </w:p>
    <w:p w:rsidR="00CA3D0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«развод» по телефону, кража дан</w:t>
      </w:r>
      <w:r w:rsidR="00CA3D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карт при расчете или снятии 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в банке, изготовление дубликатов сим-карты, двойная транзакция, кража данных пин-кода в банкомате. </w:t>
      </w:r>
    </w:p>
    <w:p w:rsidR="00CA3D0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Денежные купюры</w:t>
      </w:r>
      <w:r w:rsidR="00CA3D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D0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покупка товаров с фальшивыми купюрами, хищение денег с помощью получения сдачи за купленный товар.  </w:t>
      </w:r>
    </w:p>
    <w:p w:rsidR="00CA3D0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Мобильная связь</w:t>
      </w:r>
      <w:r w:rsidR="00CA3D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F67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спам, звонок оператора о необходимости получения персональных данных, «звонок другу». </w:t>
      </w:r>
    </w:p>
    <w:p w:rsidR="007D6F67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Обсчет</w:t>
      </w:r>
      <w:r w:rsidR="007D6F67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432" w:rsidRPr="00043E80" w:rsidRDefault="005A1432" w:rsidP="00C4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вынос товара повторно по использованным  чекам, переклейка товара. </w:t>
      </w:r>
    </w:p>
    <w:p w:rsidR="007D6F67" w:rsidRPr="00043E80" w:rsidRDefault="007D6F67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сотрудников магазина при обнаружении в магазине или на территории Торгового центра мошенника:</w:t>
      </w:r>
    </w:p>
    <w:p w:rsidR="007D6F67" w:rsidRPr="00043E80" w:rsidRDefault="007D6F67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34429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фиксировании факта мошенничества сотрудник магазин должен обратиться к ближайшему охраннику</w:t>
      </w:r>
      <w:r w:rsidR="00E34429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сообщить по телефону Дежурному Менеджеру, старшему смены охраны и службе безопасности Торгового центра;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возможности нажать на тревожную кнопку в магазине;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вызвать сотрудников полиции;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постараться визуально наблюдать за предполагаемым мошенником;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необходимо передать все ориентировки службе безопасности Торгового центра;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ни к чему не прикасаться, никакие вещи не передвигать;</w:t>
      </w:r>
    </w:p>
    <w:p w:rsidR="00E34429" w:rsidRPr="00043E80" w:rsidRDefault="00E34429" w:rsidP="00C41692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 наличии видеозаписи с камер видеонаблюдения передать ее сотрудникам полиции.</w:t>
      </w:r>
    </w:p>
    <w:p w:rsidR="009F04C6" w:rsidRDefault="009F04C6">
      <w:pPr>
        <w:rPr>
          <w:sz w:val="24"/>
          <w:szCs w:val="24"/>
        </w:rPr>
      </w:pPr>
    </w:p>
    <w:p w:rsidR="0077005D" w:rsidRPr="00043E80" w:rsidRDefault="0077005D">
      <w:pPr>
        <w:rPr>
          <w:sz w:val="24"/>
          <w:szCs w:val="24"/>
        </w:rPr>
      </w:pPr>
      <w:bookmarkStart w:id="0" w:name="_GoBack"/>
      <w:bookmarkEnd w:id="0"/>
    </w:p>
    <w:p w:rsidR="00185F02" w:rsidRPr="00043E80" w:rsidRDefault="00185F02" w:rsidP="00185F02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F02" w:rsidRPr="00043E80" w:rsidRDefault="00185F02" w:rsidP="00185F02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185F02" w:rsidRPr="00185F02" w:rsidRDefault="00A95E9A" w:rsidP="00185F02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Инспектор-консультант по П</w:t>
      </w:r>
      <w:r w:rsidR="00F6578C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85F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5F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 </w:t>
      </w:r>
      <w:r w:rsidR="00185F02" w:rsidRPr="0004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Золотарева А.С.</w:t>
      </w:r>
    </w:p>
    <w:sectPr w:rsidR="00185F02" w:rsidRPr="00185F02" w:rsidSect="008969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E5" w:rsidRDefault="000236E5" w:rsidP="003C76DB">
      <w:pPr>
        <w:spacing w:after="0" w:line="240" w:lineRule="auto"/>
      </w:pPr>
      <w:r>
        <w:separator/>
      </w:r>
    </w:p>
  </w:endnote>
  <w:endnote w:type="continuationSeparator" w:id="0">
    <w:p w:rsidR="000236E5" w:rsidRDefault="000236E5" w:rsidP="003C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E5" w:rsidRDefault="000236E5" w:rsidP="003C76DB">
      <w:pPr>
        <w:spacing w:after="0" w:line="240" w:lineRule="auto"/>
      </w:pPr>
      <w:r>
        <w:separator/>
      </w:r>
    </w:p>
  </w:footnote>
  <w:footnote w:type="continuationSeparator" w:id="0">
    <w:p w:rsidR="000236E5" w:rsidRDefault="000236E5" w:rsidP="003C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2"/>
    <w:rsid w:val="000236E5"/>
    <w:rsid w:val="00043E80"/>
    <w:rsid w:val="000A7220"/>
    <w:rsid w:val="00121118"/>
    <w:rsid w:val="00154D13"/>
    <w:rsid w:val="00185F02"/>
    <w:rsid w:val="002D3716"/>
    <w:rsid w:val="003C76DB"/>
    <w:rsid w:val="005A1432"/>
    <w:rsid w:val="005B22B0"/>
    <w:rsid w:val="005B7933"/>
    <w:rsid w:val="005B7BDF"/>
    <w:rsid w:val="005D7B50"/>
    <w:rsid w:val="0077005D"/>
    <w:rsid w:val="00776D47"/>
    <w:rsid w:val="007D6F67"/>
    <w:rsid w:val="00836B60"/>
    <w:rsid w:val="008969C1"/>
    <w:rsid w:val="008D2FE6"/>
    <w:rsid w:val="00953ECD"/>
    <w:rsid w:val="00956780"/>
    <w:rsid w:val="00980C96"/>
    <w:rsid w:val="009D1E8E"/>
    <w:rsid w:val="009F04C6"/>
    <w:rsid w:val="00A57312"/>
    <w:rsid w:val="00A95E9A"/>
    <w:rsid w:val="00B71BA4"/>
    <w:rsid w:val="00C41692"/>
    <w:rsid w:val="00CA3D02"/>
    <w:rsid w:val="00CD546B"/>
    <w:rsid w:val="00D906CF"/>
    <w:rsid w:val="00E34429"/>
    <w:rsid w:val="00E52E6D"/>
    <w:rsid w:val="00E54A72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2"/>
  </w:style>
  <w:style w:type="paragraph" w:styleId="2">
    <w:name w:val="heading 2"/>
    <w:basedOn w:val="a"/>
    <w:next w:val="a"/>
    <w:link w:val="20"/>
    <w:unhideWhenUsed/>
    <w:qFormat/>
    <w:rsid w:val="005A1432"/>
    <w:pPr>
      <w:spacing w:before="200" w:after="0" w:line="240" w:lineRule="auto"/>
      <w:outlineLvl w:val="1"/>
    </w:pPr>
    <w:rPr>
      <w:rFonts w:ascii="Verdana" w:eastAsia="Times New Roman" w:hAnsi="Verdana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432"/>
    <w:rPr>
      <w:rFonts w:ascii="Verdana" w:eastAsia="Times New Roman" w:hAnsi="Verdana" w:cs="Times New Roman"/>
      <w:b/>
      <w:sz w:val="26"/>
      <w:szCs w:val="26"/>
      <w:lang w:eastAsia="ru-RU"/>
    </w:rPr>
  </w:style>
  <w:style w:type="paragraph" w:styleId="a3">
    <w:name w:val="No Spacing"/>
    <w:uiPriority w:val="1"/>
    <w:qFormat/>
    <w:rsid w:val="005A14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6DB"/>
  </w:style>
  <w:style w:type="paragraph" w:styleId="a6">
    <w:name w:val="footer"/>
    <w:basedOn w:val="a"/>
    <w:link w:val="a7"/>
    <w:uiPriority w:val="99"/>
    <w:unhideWhenUsed/>
    <w:rsid w:val="003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2"/>
  </w:style>
  <w:style w:type="paragraph" w:styleId="2">
    <w:name w:val="heading 2"/>
    <w:basedOn w:val="a"/>
    <w:next w:val="a"/>
    <w:link w:val="20"/>
    <w:unhideWhenUsed/>
    <w:qFormat/>
    <w:rsid w:val="005A1432"/>
    <w:pPr>
      <w:spacing w:before="200" w:after="0" w:line="240" w:lineRule="auto"/>
      <w:outlineLvl w:val="1"/>
    </w:pPr>
    <w:rPr>
      <w:rFonts w:ascii="Verdana" w:eastAsia="Times New Roman" w:hAnsi="Verdana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432"/>
    <w:rPr>
      <w:rFonts w:ascii="Verdana" w:eastAsia="Times New Roman" w:hAnsi="Verdana" w:cs="Times New Roman"/>
      <w:b/>
      <w:sz w:val="26"/>
      <w:szCs w:val="26"/>
      <w:lang w:eastAsia="ru-RU"/>
    </w:rPr>
  </w:style>
  <w:style w:type="paragraph" w:styleId="a3">
    <w:name w:val="No Spacing"/>
    <w:uiPriority w:val="1"/>
    <w:qFormat/>
    <w:rsid w:val="005A14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6DB"/>
  </w:style>
  <w:style w:type="paragraph" w:styleId="a6">
    <w:name w:val="footer"/>
    <w:basedOn w:val="a"/>
    <w:link w:val="a7"/>
    <w:uiPriority w:val="99"/>
    <w:unhideWhenUsed/>
    <w:rsid w:val="003C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EC081C-0280-4677-BC76-D5044BAB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dcterms:created xsi:type="dcterms:W3CDTF">2017-10-31T12:51:00Z</dcterms:created>
  <dcterms:modified xsi:type="dcterms:W3CDTF">2020-09-17T14:01:00Z</dcterms:modified>
</cp:coreProperties>
</file>